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AA18A" w14:textId="4C21995C" w:rsidR="002257DB" w:rsidRPr="005B5D5E" w:rsidRDefault="002257DB" w:rsidP="005B5D5E">
      <w:pPr>
        <w:pStyle w:val="NoSpacing"/>
        <w:jc w:val="center"/>
        <w:rPr>
          <w:b/>
          <w:sz w:val="28"/>
          <w:szCs w:val="28"/>
        </w:rPr>
      </w:pPr>
      <w:r w:rsidRPr="005B5D5E">
        <w:rPr>
          <w:b/>
          <w:sz w:val="28"/>
          <w:szCs w:val="28"/>
        </w:rPr>
        <w:t>Health Check – How Am I Going?</w:t>
      </w:r>
    </w:p>
    <w:p w14:paraId="4005490C" w14:textId="77777777" w:rsidR="005B5D5E" w:rsidRDefault="005B5D5E" w:rsidP="002257DB"/>
    <w:p w14:paraId="5FBCA100" w14:textId="06551797" w:rsidR="002257DB" w:rsidRDefault="002257DB" w:rsidP="002257DB">
      <w:r w:rsidRPr="005B5D5E">
        <w:rPr>
          <w:b/>
        </w:rPr>
        <w:t>Interpreting Your Results</w:t>
      </w:r>
      <w:r w:rsidR="005D2E97">
        <w:t>—</w:t>
      </w:r>
      <w:r w:rsidR="002576D6">
        <w:t xml:space="preserve">At the completion of your Self-Assessment survey you </w:t>
      </w:r>
      <w:r w:rsidR="005B5D5E">
        <w:t>are</w:t>
      </w:r>
      <w:r w:rsidR="002576D6">
        <w:t xml:space="preserve"> </w:t>
      </w:r>
      <w:r>
        <w:t>provided with feedback about how you are going across various domains of health.</w:t>
      </w:r>
      <w:r w:rsidR="002576D6">
        <w:t xml:space="preserve"> (If you haven’t yet completed the Self-Assessment you can access that </w:t>
      </w:r>
      <w:hyperlink r:id="rId10" w:history="1">
        <w:r w:rsidR="002576D6" w:rsidRPr="005B5D5E">
          <w:rPr>
            <w:rStyle w:val="Hyperlink"/>
          </w:rPr>
          <w:t>here</w:t>
        </w:r>
      </w:hyperlink>
      <w:r w:rsidR="002576D6">
        <w:t>)</w:t>
      </w:r>
      <w:r w:rsidR="005B5D5E">
        <w:t>.</w:t>
      </w:r>
      <w:r>
        <w:t xml:space="preserve"> </w:t>
      </w:r>
      <w:r w:rsidR="00F21359">
        <w:t xml:space="preserve">That feedback </w:t>
      </w:r>
      <w:r>
        <w:t xml:space="preserve">can </w:t>
      </w:r>
      <w:r w:rsidR="00F21359">
        <w:t xml:space="preserve">be </w:t>
      </w:r>
      <w:r w:rsidR="00AC4669">
        <w:t>email</w:t>
      </w:r>
      <w:r w:rsidR="00F21359">
        <w:t>ed to you</w:t>
      </w:r>
      <w:r w:rsidR="00AC4669">
        <w:t xml:space="preserve"> and </w:t>
      </w:r>
      <w:r>
        <w:t>print</w:t>
      </w:r>
      <w:r w:rsidR="00F21359">
        <w:t>ed for</w:t>
      </w:r>
      <w:r>
        <w:t xml:space="preserve"> your records. It is best to read your feedback in conjunction with the guidance provided below and the </w:t>
      </w:r>
      <w:hyperlink r:id="rId11" w:history="1">
        <w:r w:rsidRPr="00246ED7">
          <w:rPr>
            <w:rStyle w:val="Hyperlink"/>
          </w:rPr>
          <w:t>Staying at the Top of Your Game</w:t>
        </w:r>
      </w:hyperlink>
      <w:r w:rsidRPr="00AC4669">
        <w:rPr>
          <w:color w:val="4472C4" w:themeColor="accent1"/>
        </w:rPr>
        <w:t xml:space="preserve"> </w:t>
      </w:r>
      <w:r>
        <w:t>resource. Remember, this information is provided as a guide only</w:t>
      </w:r>
      <w:r w:rsidR="00F21359">
        <w:t xml:space="preserve">. Please </w:t>
      </w:r>
      <w:r>
        <w:t>contact a relevant practitioner for a more detailed assessment of your health needs.</w:t>
      </w:r>
    </w:p>
    <w:p w14:paraId="3EB89157" w14:textId="201E2DC9" w:rsidR="002257DB" w:rsidRDefault="002257DB" w:rsidP="002257DB">
      <w:r>
        <w:t xml:space="preserve">If you have immediate concerns about how you are going, ring the confidential NZDF helpline </w:t>
      </w:r>
      <w:hyperlink r:id="rId12" w:history="1">
        <w:r w:rsidRPr="00931611">
          <w:rPr>
            <w:rStyle w:val="Hyperlink"/>
          </w:rPr>
          <w:t>0800 NZDF4U</w:t>
        </w:r>
      </w:hyperlink>
      <w:r>
        <w:t xml:space="preserve"> (</w:t>
      </w:r>
      <w:hyperlink r:id="rId13" w:history="1">
        <w:r w:rsidRPr="002127CF">
          <w:rPr>
            <w:rStyle w:val="Hyperlink"/>
          </w:rPr>
          <w:t>0800 693348</w:t>
        </w:r>
      </w:hyperlink>
      <w:r w:rsidR="00B2459E">
        <w:t xml:space="preserve"> or text </w:t>
      </w:r>
      <w:hyperlink r:id="rId14" w:history="1">
        <w:r w:rsidR="00B2459E" w:rsidRPr="00C82655">
          <w:rPr>
            <w:rStyle w:val="Hyperlink"/>
          </w:rPr>
          <w:t>8</w:t>
        </w:r>
        <w:r w:rsidR="00950B69">
          <w:rPr>
            <w:rStyle w:val="Hyperlink"/>
          </w:rPr>
          <w:t>8</w:t>
        </w:r>
        <w:r w:rsidR="00B2459E" w:rsidRPr="00C82655">
          <w:rPr>
            <w:rStyle w:val="Hyperlink"/>
          </w:rPr>
          <w:t>81</w:t>
        </w:r>
      </w:hyperlink>
      <w:r>
        <w:t xml:space="preserve">). For general health concerns contact your GP (or regional Defence Health Centre or if you are serving), the national Healthline </w:t>
      </w:r>
      <w:hyperlink r:id="rId15" w:history="1">
        <w:r w:rsidRPr="001A60CF">
          <w:rPr>
            <w:rStyle w:val="Hyperlink"/>
          </w:rPr>
          <w:t>0800 611 116</w:t>
        </w:r>
      </w:hyperlink>
      <w:r>
        <w:t xml:space="preserve">, or Text or call free </w:t>
      </w:r>
      <w:hyperlink r:id="rId16" w:history="1">
        <w:r w:rsidRPr="001A60CF">
          <w:rPr>
            <w:rStyle w:val="Hyperlink"/>
          </w:rPr>
          <w:t>1737</w:t>
        </w:r>
      </w:hyperlink>
      <w:r>
        <w:t xml:space="preserve"> for free 24/7 telehealth support.</w:t>
      </w:r>
    </w:p>
    <w:p w14:paraId="6181DB45" w14:textId="77777777" w:rsidR="00E37FAB" w:rsidRDefault="00E37FAB" w:rsidP="002257DB">
      <w:pPr>
        <w:sectPr w:rsidR="00E37FAB" w:rsidSect="00B2459E">
          <w:headerReference w:type="default" r:id="rId17"/>
          <w:pgSz w:w="11906" w:h="16838"/>
          <w:pgMar w:top="1021" w:right="1191" w:bottom="964" w:left="1247" w:header="709" w:footer="709" w:gutter="0"/>
          <w:cols w:space="708"/>
          <w:docGrid w:linePitch="360"/>
        </w:sectPr>
      </w:pPr>
    </w:p>
    <w:p w14:paraId="494A81C4" w14:textId="77777777" w:rsidR="005B5D5E" w:rsidRDefault="002257DB" w:rsidP="002257DB">
      <w:pPr>
        <w:rPr>
          <w:b/>
        </w:rPr>
      </w:pPr>
      <w:r w:rsidRPr="005B5D5E">
        <w:rPr>
          <w:b/>
        </w:rPr>
        <w:t>Next steps</w:t>
      </w:r>
    </w:p>
    <w:p w14:paraId="09A8B4E5" w14:textId="77777777" w:rsidR="005B5D5E" w:rsidRDefault="002257DB" w:rsidP="002257DB">
      <w:r>
        <w:t xml:space="preserve">Use the feedback and your own thoughts to fill in the tables below to map how you are going across each domain. </w:t>
      </w:r>
      <w:r w:rsidR="004A08C8">
        <w:t>Put a tick under the column that best represents how you’re going in each area—going great, going OK–</w:t>
      </w:r>
      <w:r w:rsidR="00884954">
        <w:t xml:space="preserve">but an opportunity for further improvement, or an area for focus. </w:t>
      </w:r>
    </w:p>
    <w:p w14:paraId="4D7B879A" w14:textId="283075DB" w:rsidR="00E37FAB" w:rsidRDefault="002257DB" w:rsidP="002257DB">
      <w:r>
        <w:t>Remember that each area is important for your overall health, and that factors within each domain (such as nutrition, exercise, sleep, alcohol use, social support, sense of fulfilment, job satisfaction and life events) can act as risk or protective factors.</w:t>
      </w:r>
    </w:p>
    <w:p w14:paraId="7108922F" w14:textId="61FA810B" w:rsidR="00E37FAB" w:rsidRDefault="00E37FAB" w:rsidP="002257DB">
      <w:pPr>
        <w:sectPr w:rsidR="00E37FAB" w:rsidSect="005B5D5E">
          <w:type w:val="continuous"/>
          <w:pgSz w:w="11906" w:h="16838"/>
          <w:pgMar w:top="1021" w:right="1191" w:bottom="964" w:left="1247" w:header="709" w:footer="709" w:gutter="0"/>
          <w:cols w:num="2" w:space="710" w:equalWidth="0">
            <w:col w:w="3969" w:space="710"/>
            <w:col w:w="4789"/>
          </w:cols>
          <w:docGrid w:linePitch="360"/>
        </w:sectPr>
      </w:pPr>
      <w:r>
        <w:rPr>
          <w:noProof/>
          <w:lang w:eastAsia="en-NZ"/>
        </w:rPr>
        <w:drawing>
          <wp:inline distT="0" distB="0" distL="0" distR="0" wp14:anchorId="6235690C" wp14:editId="7D3962C6">
            <wp:extent cx="2505075" cy="3372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33024" cy="3410331"/>
                    </a:xfrm>
                    <a:prstGeom prst="rect">
                      <a:avLst/>
                    </a:prstGeom>
                  </pic:spPr>
                </pic:pic>
              </a:graphicData>
            </a:graphic>
          </wp:inline>
        </w:drawing>
      </w:r>
    </w:p>
    <w:p w14:paraId="0CFA151C" w14:textId="77777777" w:rsidR="00E37FAB" w:rsidRDefault="00E37FAB" w:rsidP="002257DB">
      <w:pPr>
        <w:sectPr w:rsidR="00E37FAB" w:rsidSect="00E37FAB">
          <w:type w:val="continuous"/>
          <w:pgSz w:w="11906" w:h="16838"/>
          <w:pgMar w:top="1021" w:right="1191" w:bottom="964" w:left="1247" w:header="709" w:footer="709" w:gutter="0"/>
          <w:cols w:space="708"/>
          <w:docGrid w:linePitch="360"/>
        </w:sectPr>
      </w:pPr>
    </w:p>
    <w:p w14:paraId="27506FD4" w14:textId="77777777" w:rsidR="004A66C9" w:rsidRDefault="004A66C9" w:rsidP="004A66C9">
      <w:r>
        <w:t xml:space="preserve">Now take a look at “Your Health Profile”. Consider where you are doing well and where there is opportunity or need to improve. </w:t>
      </w:r>
    </w:p>
    <w:p w14:paraId="53DED442" w14:textId="77777777" w:rsidR="004A66C9" w:rsidRDefault="004A66C9" w:rsidP="004A66C9">
      <w:pPr>
        <w:pStyle w:val="ListParagraph"/>
        <w:numPr>
          <w:ilvl w:val="0"/>
          <w:numId w:val="5"/>
        </w:numPr>
      </w:pPr>
      <w:r>
        <w:t xml:space="preserve">Where you rate areas in the yellow or red zones, what actions can you take? </w:t>
      </w:r>
    </w:p>
    <w:p w14:paraId="2681C351" w14:textId="77777777" w:rsidR="004A66C9" w:rsidRDefault="004A66C9" w:rsidP="004A66C9">
      <w:pPr>
        <w:pStyle w:val="ListParagraph"/>
        <w:numPr>
          <w:ilvl w:val="0"/>
          <w:numId w:val="5"/>
        </w:numPr>
      </w:pPr>
      <w:r>
        <w:t xml:space="preserve">What are your priorities? What are the first things you want to focus on that may be foundations for next steps? </w:t>
      </w:r>
    </w:p>
    <w:p w14:paraId="5B2EBE03" w14:textId="77777777" w:rsidR="004A66C9" w:rsidRDefault="004A66C9" w:rsidP="004A66C9">
      <w:pPr>
        <w:pStyle w:val="ListParagraph"/>
        <w:numPr>
          <w:ilvl w:val="0"/>
          <w:numId w:val="5"/>
        </w:numPr>
      </w:pPr>
      <w:r>
        <w:t>Can you take these actions yourself or do you need a helping hand?</w:t>
      </w:r>
    </w:p>
    <w:p w14:paraId="2B3C4CC9" w14:textId="0807CCB7" w:rsidR="004A66C9" w:rsidRDefault="004A66C9" w:rsidP="004A66C9">
      <w:r>
        <w:t>Use the templates on the next page</w:t>
      </w:r>
      <w:r w:rsidR="003E3276">
        <w:t>s</w:t>
      </w:r>
      <w:r>
        <w:t xml:space="preserve"> to develop your plan of action.</w:t>
      </w:r>
    </w:p>
    <w:p w14:paraId="435A90BD" w14:textId="6725E05E" w:rsidR="004A66C9" w:rsidRDefault="004A66C9" w:rsidP="004A66C9">
      <w:r>
        <w:t xml:space="preserve">Remember to draw on tips and tools and support resources available in </w:t>
      </w:r>
      <w:hyperlink r:id="rId19" w:history="1">
        <w:r w:rsidRPr="00246ED7">
          <w:rPr>
            <w:rStyle w:val="Hyperlink"/>
          </w:rPr>
          <w:t>Staying at the Top of Your Game</w:t>
        </w:r>
      </w:hyperlink>
      <w:r>
        <w:t xml:space="preserve"> and </w:t>
      </w:r>
      <w:hyperlink r:id="rId20" w:history="1">
        <w:r w:rsidRPr="004A66C9">
          <w:rPr>
            <w:rStyle w:val="Hyperlink"/>
          </w:rPr>
          <w:t>Take Action</w:t>
        </w:r>
      </w:hyperlink>
      <w:r>
        <w:t xml:space="preserve"> to help you do this.</w:t>
      </w:r>
      <w:r w:rsidR="003E3276">
        <w:t xml:space="preserve"> Check out </w:t>
      </w:r>
      <w:hyperlink r:id="rId21" w:history="1">
        <w:r w:rsidR="007F097F" w:rsidRPr="007F097F">
          <w:rPr>
            <w:rStyle w:val="Hyperlink"/>
          </w:rPr>
          <w:t xml:space="preserve">Making and </w:t>
        </w:r>
        <w:r w:rsidR="007F097F">
          <w:rPr>
            <w:rStyle w:val="Hyperlink"/>
          </w:rPr>
          <w:t>s</w:t>
        </w:r>
        <w:r w:rsidR="007F097F" w:rsidRPr="007F097F">
          <w:rPr>
            <w:rStyle w:val="Hyperlink"/>
          </w:rPr>
          <w:t>ustaining changes</w:t>
        </w:r>
      </w:hyperlink>
      <w:r w:rsidR="007F097F">
        <w:t>.</w:t>
      </w:r>
    </w:p>
    <w:p w14:paraId="6A63734D" w14:textId="77777777" w:rsidR="005A4B6B" w:rsidRDefault="005A4B6B">
      <w:pPr>
        <w:rPr>
          <w:b/>
          <w:bCs/>
        </w:rPr>
      </w:pPr>
      <w:r>
        <w:rPr>
          <w:b/>
          <w:bCs/>
        </w:rPr>
        <w:br w:type="page"/>
      </w:r>
    </w:p>
    <w:p w14:paraId="2FB7019E" w14:textId="41CCD711" w:rsidR="002257DB" w:rsidRPr="007F097F" w:rsidRDefault="002257DB" w:rsidP="002257DB">
      <w:pPr>
        <w:rPr>
          <w:b/>
          <w:bCs/>
          <w:sz w:val="28"/>
          <w:szCs w:val="28"/>
        </w:rPr>
      </w:pPr>
      <w:r w:rsidRPr="007F097F">
        <w:rPr>
          <w:b/>
          <w:bCs/>
          <w:sz w:val="28"/>
          <w:szCs w:val="28"/>
        </w:rPr>
        <w:lastRenderedPageBreak/>
        <w:t>Your Health Profile</w:t>
      </w:r>
    </w:p>
    <w:p w14:paraId="0FD520CA" w14:textId="54C9DF1C" w:rsidR="002257DB" w:rsidRDefault="002257DB" w:rsidP="00B2459E">
      <w:pPr>
        <w:jc w:val="center"/>
      </w:pPr>
    </w:p>
    <w:p w14:paraId="571D8053" w14:textId="2CF637EA" w:rsidR="002257DB" w:rsidRPr="002257DB" w:rsidRDefault="003E3276" w:rsidP="002257DB">
      <w:pPr>
        <w:rPr>
          <w:b/>
          <w:bCs/>
        </w:rPr>
      </w:pPr>
      <w:r>
        <w:rPr>
          <w:noProof/>
          <w:lang w:eastAsia="en-NZ"/>
        </w:rPr>
        <w:drawing>
          <wp:inline distT="0" distB="0" distL="0" distR="0" wp14:anchorId="7CCBE312" wp14:editId="34D32C4A">
            <wp:extent cx="5538379" cy="6334125"/>
            <wp:effectExtent l="0" t="0" r="571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2"/>
                    <a:stretch>
                      <a:fillRect/>
                    </a:stretch>
                  </pic:blipFill>
                  <pic:spPr>
                    <a:xfrm>
                      <a:off x="0" y="0"/>
                      <a:ext cx="5645239" cy="6456339"/>
                    </a:xfrm>
                    <a:prstGeom prst="rect">
                      <a:avLst/>
                    </a:prstGeom>
                  </pic:spPr>
                </pic:pic>
              </a:graphicData>
            </a:graphic>
          </wp:inline>
        </w:drawing>
      </w:r>
      <w:r w:rsidR="004A66C9">
        <w:rPr>
          <w:b/>
          <w:bCs/>
        </w:rPr>
        <w:br w:type="column"/>
      </w:r>
      <w:r w:rsidR="002257DB" w:rsidRPr="002257DB">
        <w:rPr>
          <w:b/>
          <w:bCs/>
        </w:rPr>
        <w:lastRenderedPageBreak/>
        <w:t>ACTION PLAN</w:t>
      </w:r>
    </w:p>
    <w:p w14:paraId="4D8C9638" w14:textId="4A5EAF77" w:rsidR="00B2459E" w:rsidRDefault="00B2459E" w:rsidP="00B2459E">
      <w:r>
        <w:t>What new habit</w:t>
      </w:r>
      <w:r w:rsidR="003E3276">
        <w:t xml:space="preserve"> </w:t>
      </w:r>
      <w:r>
        <w:t xml:space="preserve">do you want to </w:t>
      </w:r>
      <w:r w:rsidR="003E3276">
        <w:t>achieve</w:t>
      </w:r>
      <w:r>
        <w:t xml:space="preserve">? </w:t>
      </w:r>
    </w:p>
    <w:p w14:paraId="25C09199" w14:textId="4E9947AD" w:rsidR="00B2459E" w:rsidRDefault="00B2459E" w:rsidP="00B2459E">
      <w:r>
        <w:t xml:space="preserve">Make sure your actions lead to specific and </w:t>
      </w:r>
      <w:r w:rsidR="00246ED7">
        <w:t>measurable</w:t>
      </w:r>
      <w:r>
        <w:t xml:space="preserve"> outcomes (your goals). </w:t>
      </w:r>
    </w:p>
    <w:p w14:paraId="7B50B258" w14:textId="787510D7" w:rsidR="00B2459E" w:rsidRDefault="00B2459E" w:rsidP="00B2459E">
      <w:r>
        <w:t xml:space="preserve">Read more about </w:t>
      </w:r>
      <w:hyperlink r:id="rId23" w:history="1">
        <w:r w:rsidR="000D7104" w:rsidRPr="00246ED7">
          <w:rPr>
            <w:rStyle w:val="Hyperlink"/>
          </w:rPr>
          <w:t>S</w:t>
        </w:r>
        <w:r w:rsidR="00950B69" w:rsidRPr="00246ED7">
          <w:rPr>
            <w:rStyle w:val="Hyperlink"/>
          </w:rPr>
          <w:t xml:space="preserve">etting goals and </w:t>
        </w:r>
        <w:r w:rsidR="00246ED7" w:rsidRPr="00246ED7">
          <w:rPr>
            <w:rStyle w:val="Hyperlink"/>
          </w:rPr>
          <w:t>making a plan of action</w:t>
        </w:r>
      </w:hyperlink>
      <w:r w:rsidRPr="00B2459E">
        <w:rPr>
          <w:color w:val="4472C4" w:themeColor="accent1"/>
        </w:rPr>
        <w:t xml:space="preserve"> </w:t>
      </w:r>
    </w:p>
    <w:p w14:paraId="256BD0F1" w14:textId="77777777" w:rsidR="00B2459E" w:rsidRDefault="007E0D6C" w:rsidP="002257DB">
      <w:r>
        <w:rPr>
          <w:noProof/>
          <w:lang w:eastAsia="en-NZ"/>
        </w:rPr>
        <w:drawing>
          <wp:inline distT="0" distB="0" distL="0" distR="0" wp14:anchorId="073415BA" wp14:editId="4569D198">
            <wp:extent cx="5590768" cy="4430419"/>
            <wp:effectExtent l="0" t="0" r="0" b="825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4"/>
                    <a:stretch>
                      <a:fillRect/>
                    </a:stretch>
                  </pic:blipFill>
                  <pic:spPr>
                    <a:xfrm>
                      <a:off x="0" y="0"/>
                      <a:ext cx="5596852" cy="4435240"/>
                    </a:xfrm>
                    <a:prstGeom prst="rect">
                      <a:avLst/>
                    </a:prstGeom>
                  </pic:spPr>
                </pic:pic>
              </a:graphicData>
            </a:graphic>
          </wp:inline>
        </w:drawing>
      </w:r>
    </w:p>
    <w:p w14:paraId="3633A1BA" w14:textId="77777777" w:rsidR="00B2459E" w:rsidRDefault="00B2459E" w:rsidP="002257DB">
      <w:r>
        <w:t>Action Plan – these are the steps you are going to take to reach your goals.</w:t>
      </w:r>
    </w:p>
    <w:p w14:paraId="6309F6DC" w14:textId="6E33E58A" w:rsidR="002257DB" w:rsidRDefault="002257DB" w:rsidP="002257DB">
      <w:r>
        <w:t>I will . . .</w:t>
      </w:r>
    </w:p>
    <w:p w14:paraId="659B947D" w14:textId="77777777" w:rsidR="00B2459E" w:rsidRDefault="00B2459E" w:rsidP="002257DB"/>
    <w:p w14:paraId="360B206A" w14:textId="79593A5F" w:rsidR="00B2459E" w:rsidRDefault="00E05C90" w:rsidP="002257DB">
      <w:r w:rsidRPr="003E3276">
        <w:rPr>
          <w:b/>
        </w:rPr>
        <w:t>Staying on track</w:t>
      </w:r>
      <w:r w:rsidR="00B2459E">
        <w:t>: Sometimes we start with good intentions but things get in the way.  It’s a good idea to think about what some of these ‘derailers’ might be, and what you can do about them.</w:t>
      </w:r>
    </w:p>
    <w:p w14:paraId="68D392C7" w14:textId="63E75EAB" w:rsidR="002257DB" w:rsidRDefault="002257DB" w:rsidP="002257DB">
      <w:r>
        <w:t xml:space="preserve">What barriers might you face? If they occur, what will you do about them? </w:t>
      </w:r>
    </w:p>
    <w:p w14:paraId="17B2C7E5" w14:textId="77777777" w:rsidR="002257DB" w:rsidRDefault="002257DB" w:rsidP="002257DB">
      <w:r>
        <w:t xml:space="preserve">If . . . I will . . . </w:t>
      </w:r>
    </w:p>
    <w:p w14:paraId="40AB4960" w14:textId="77777777" w:rsidR="002257DB" w:rsidRDefault="002257DB" w:rsidP="002257DB">
      <w:r>
        <w:t xml:space="preserve">If . . . I will . . . </w:t>
      </w:r>
    </w:p>
    <w:p w14:paraId="062AAFA9" w14:textId="77777777" w:rsidR="002257DB" w:rsidRDefault="002257DB" w:rsidP="002257DB">
      <w:r>
        <w:t>If . . . I will . . . Looking after yourself</w:t>
      </w:r>
    </w:p>
    <w:p w14:paraId="564CFFDF" w14:textId="77777777" w:rsidR="003E3276" w:rsidRDefault="003E3276" w:rsidP="002257DB">
      <w:pPr>
        <w:rPr>
          <w:b/>
        </w:rPr>
      </w:pPr>
    </w:p>
    <w:p w14:paraId="3A02124B" w14:textId="18142B4C" w:rsidR="003E3276" w:rsidRDefault="003E3276" w:rsidP="002257DB">
      <w:r w:rsidRPr="003E3276">
        <w:rPr>
          <w:b/>
        </w:rPr>
        <w:t>Test and Adjust</w:t>
      </w:r>
      <w:r>
        <w:t>: Initiate your plan and then review. How are you going? Acknowledge and celebrate even small steps. Adjust your plan if need be.  Asking for a helping hand if you are feeling stuck.</w:t>
      </w:r>
    </w:p>
    <w:p w14:paraId="30D29CC2" w14:textId="21F8635F" w:rsidR="002257DB" w:rsidRDefault="00246ED7" w:rsidP="002257DB">
      <w:pPr>
        <w:rPr>
          <w:b/>
          <w:bCs/>
        </w:rPr>
      </w:pPr>
      <w:bookmarkStart w:id="0" w:name="_GoBack"/>
      <w:r>
        <w:rPr>
          <w:b/>
          <w:bCs/>
        </w:rPr>
        <w:br w:type="column"/>
      </w:r>
      <w:bookmarkEnd w:id="0"/>
      <w:r w:rsidR="002257DB">
        <w:rPr>
          <w:b/>
          <w:bCs/>
        </w:rPr>
        <w:lastRenderedPageBreak/>
        <w:t>Your toolkit</w:t>
      </w:r>
    </w:p>
    <w:p w14:paraId="30DE204E" w14:textId="124BE59F" w:rsidR="00E05C90" w:rsidRDefault="00E05C90" w:rsidP="002257DB">
      <w:pPr>
        <w:rPr>
          <w:bCs/>
        </w:rPr>
      </w:pPr>
      <w:r w:rsidRPr="00EA2E5B">
        <w:rPr>
          <w:bCs/>
        </w:rPr>
        <w:t xml:space="preserve">Use the </w:t>
      </w:r>
      <w:r w:rsidR="00EA2E5B">
        <w:rPr>
          <w:bCs/>
        </w:rPr>
        <w:t xml:space="preserve">resources on </w:t>
      </w:r>
      <w:r w:rsidR="007F097F">
        <w:rPr>
          <w:bCs/>
        </w:rPr>
        <w:t>t</w:t>
      </w:r>
      <w:r w:rsidR="00EA2E5B">
        <w:rPr>
          <w:bCs/>
        </w:rPr>
        <w:t xml:space="preserve">his site for a helping hand in particular areas and </w:t>
      </w:r>
      <w:r w:rsidR="00533C5D">
        <w:rPr>
          <w:bCs/>
        </w:rPr>
        <w:t>check out the tips below as a reminder of things that people often find helpful for maintaining wellbeing.</w:t>
      </w:r>
    </w:p>
    <w:p w14:paraId="2EA19A52" w14:textId="1AD480A4" w:rsidR="002257DB" w:rsidRPr="002257DB" w:rsidRDefault="002257DB" w:rsidP="002257DB">
      <w:pPr>
        <w:rPr>
          <w:b/>
          <w:bCs/>
        </w:rPr>
      </w:pPr>
      <w:r w:rsidRPr="002257DB">
        <w:rPr>
          <w:b/>
          <w:bCs/>
        </w:rPr>
        <w:t>Attitudes</w:t>
      </w:r>
    </w:p>
    <w:p w14:paraId="08AA10E9" w14:textId="068B69B2" w:rsidR="002257DB" w:rsidRDefault="002257DB" w:rsidP="002257DB">
      <w:pPr>
        <w:pStyle w:val="ListParagraph"/>
        <w:numPr>
          <w:ilvl w:val="0"/>
          <w:numId w:val="1"/>
        </w:numPr>
      </w:pPr>
      <w:r>
        <w:t xml:space="preserve">Accept that it can take time to </w:t>
      </w:r>
      <w:r w:rsidR="00B2459E">
        <w:t>make changes</w:t>
      </w:r>
    </w:p>
    <w:p w14:paraId="7F577B4E" w14:textId="58D19502" w:rsidR="002257DB" w:rsidRDefault="002257DB" w:rsidP="002257DB">
      <w:pPr>
        <w:pStyle w:val="ListParagraph"/>
        <w:numPr>
          <w:ilvl w:val="0"/>
          <w:numId w:val="1"/>
        </w:numPr>
      </w:pPr>
      <w:r>
        <w:t>Accept that there are some things you have no control over</w:t>
      </w:r>
    </w:p>
    <w:p w14:paraId="7250B31E" w14:textId="1C796AEF" w:rsidR="002257DB" w:rsidRDefault="002257DB" w:rsidP="00680555">
      <w:pPr>
        <w:pStyle w:val="ListParagraph"/>
        <w:numPr>
          <w:ilvl w:val="0"/>
          <w:numId w:val="1"/>
        </w:numPr>
      </w:pPr>
      <w:r>
        <w:t xml:space="preserve"> Understand what might be worrying you and work out a plan to manage those things that are within in your control </w:t>
      </w:r>
    </w:p>
    <w:p w14:paraId="6A8493E1" w14:textId="23606A98" w:rsidR="002257DB" w:rsidRDefault="002257DB" w:rsidP="0027580E">
      <w:pPr>
        <w:pStyle w:val="ListParagraph"/>
        <w:numPr>
          <w:ilvl w:val="0"/>
          <w:numId w:val="1"/>
        </w:numPr>
      </w:pPr>
      <w:r>
        <w:t>Reframe your thinking – Turn “I can’t cope” into “I can cope</w:t>
      </w:r>
      <w:r w:rsidR="00100817">
        <w:t>.</w:t>
      </w:r>
      <w:r>
        <w:t xml:space="preserve"> </w:t>
      </w:r>
      <w:r w:rsidR="00100817">
        <w:t>T</w:t>
      </w:r>
      <w:r>
        <w:t xml:space="preserve">here are some things I can’t </w:t>
      </w:r>
      <w:r w:rsidR="00533C5D">
        <w:t>completely</w:t>
      </w:r>
      <w:r>
        <w:t xml:space="preserve"> control but I will deal with them as they arise”</w:t>
      </w:r>
    </w:p>
    <w:p w14:paraId="7B2A0B62" w14:textId="44E60D41" w:rsidR="002257DB" w:rsidRDefault="00F05746" w:rsidP="002257DB">
      <w:pPr>
        <w:pStyle w:val="ListParagraph"/>
        <w:numPr>
          <w:ilvl w:val="0"/>
          <w:numId w:val="1"/>
        </w:numPr>
      </w:pPr>
      <w:r>
        <w:t xml:space="preserve">If you can, try </w:t>
      </w:r>
      <w:r w:rsidR="002257DB">
        <w:t>to be organised and efficient so you have some time to yourself</w:t>
      </w:r>
    </w:p>
    <w:p w14:paraId="170396FB" w14:textId="5E01DB67" w:rsidR="002257DB" w:rsidRDefault="002257DB" w:rsidP="002257DB">
      <w:pPr>
        <w:pStyle w:val="ListParagraph"/>
        <w:numPr>
          <w:ilvl w:val="0"/>
          <w:numId w:val="1"/>
        </w:numPr>
      </w:pPr>
      <w:r>
        <w:t>Keep your mind focused on the here and now</w:t>
      </w:r>
    </w:p>
    <w:p w14:paraId="16043942" w14:textId="3B542245" w:rsidR="002257DB" w:rsidRDefault="002257DB" w:rsidP="002257DB">
      <w:pPr>
        <w:pStyle w:val="ListParagraph"/>
        <w:numPr>
          <w:ilvl w:val="0"/>
          <w:numId w:val="1"/>
        </w:numPr>
      </w:pPr>
      <w:r>
        <w:t>Spend time reflecting on what you are grateful for / positive things that (most always) happen each day</w:t>
      </w:r>
    </w:p>
    <w:p w14:paraId="3B155F09" w14:textId="77777777" w:rsidR="002257DB" w:rsidRPr="002257DB" w:rsidRDefault="002257DB" w:rsidP="002257DB">
      <w:pPr>
        <w:rPr>
          <w:b/>
          <w:bCs/>
        </w:rPr>
      </w:pPr>
      <w:r w:rsidRPr="002257DB">
        <w:rPr>
          <w:b/>
          <w:bCs/>
        </w:rPr>
        <w:t>Physical</w:t>
      </w:r>
    </w:p>
    <w:p w14:paraId="3DEBAFBD" w14:textId="713896BB" w:rsidR="002257DB" w:rsidRDefault="002257DB" w:rsidP="002257DB">
      <w:pPr>
        <w:pStyle w:val="ListParagraph"/>
        <w:numPr>
          <w:ilvl w:val="0"/>
          <w:numId w:val="4"/>
        </w:numPr>
      </w:pPr>
      <w:r>
        <w:t>Do regular physical exercise such as walking, swimming, cycling</w:t>
      </w:r>
    </w:p>
    <w:p w14:paraId="15C1CCD7" w14:textId="2379A1F3" w:rsidR="002257DB" w:rsidRDefault="002257DB" w:rsidP="002257DB">
      <w:pPr>
        <w:pStyle w:val="ListParagraph"/>
        <w:numPr>
          <w:ilvl w:val="0"/>
          <w:numId w:val="4"/>
        </w:numPr>
      </w:pPr>
      <w:r>
        <w:t>Make an effort to reduce or at least not to increase your intake of stimulants such as</w:t>
      </w:r>
    </w:p>
    <w:p w14:paraId="46DC0C27" w14:textId="77777777" w:rsidR="002257DB" w:rsidRDefault="002257DB" w:rsidP="00E05C90">
      <w:pPr>
        <w:pStyle w:val="ListParagraph"/>
      </w:pPr>
      <w:r>
        <w:t>alcohol, tobacco and sugar as they keep the stress cycle going</w:t>
      </w:r>
    </w:p>
    <w:p w14:paraId="02CB08EA" w14:textId="0F7A23F2" w:rsidR="002257DB" w:rsidRDefault="002257DB" w:rsidP="002257DB">
      <w:pPr>
        <w:pStyle w:val="ListParagraph"/>
        <w:numPr>
          <w:ilvl w:val="0"/>
          <w:numId w:val="4"/>
        </w:numPr>
      </w:pPr>
      <w:r>
        <w:t>Get plenty of rest</w:t>
      </w:r>
    </w:p>
    <w:p w14:paraId="4A76DADB" w14:textId="03961CDE" w:rsidR="002257DB" w:rsidRDefault="002257DB" w:rsidP="00F537CF">
      <w:pPr>
        <w:pStyle w:val="ListParagraph"/>
        <w:numPr>
          <w:ilvl w:val="0"/>
          <w:numId w:val="4"/>
        </w:numPr>
      </w:pPr>
      <w:r>
        <w:t>Eat regular, well balanced meals even if they are small</w:t>
      </w:r>
      <w:r w:rsidR="00E05C90">
        <w:t xml:space="preserve">. </w:t>
      </w:r>
      <w:r>
        <w:t>Focus on “real”, unprocessed food</w:t>
      </w:r>
      <w:r w:rsidR="00E05C90">
        <w:t>.</w:t>
      </w:r>
    </w:p>
    <w:p w14:paraId="4CB6CF89" w14:textId="54BE6B2B" w:rsidR="002257DB" w:rsidRDefault="002257DB" w:rsidP="002257DB">
      <w:pPr>
        <w:pStyle w:val="ListParagraph"/>
        <w:numPr>
          <w:ilvl w:val="0"/>
          <w:numId w:val="4"/>
        </w:numPr>
      </w:pPr>
      <w:r>
        <w:t>Maintain your levels of Vitamins B, C, and E as these help keep us mentally and physically resilient</w:t>
      </w:r>
    </w:p>
    <w:p w14:paraId="1C449BA8" w14:textId="449821F3" w:rsidR="002257DB" w:rsidRDefault="002257DB" w:rsidP="002257DB">
      <w:pPr>
        <w:pStyle w:val="ListParagraph"/>
        <w:numPr>
          <w:ilvl w:val="0"/>
          <w:numId w:val="4"/>
        </w:numPr>
      </w:pPr>
      <w:r>
        <w:t>Drink plenty of water</w:t>
      </w:r>
    </w:p>
    <w:p w14:paraId="0F142A31" w14:textId="77777777" w:rsidR="002257DB" w:rsidRPr="002257DB" w:rsidRDefault="002257DB" w:rsidP="002257DB">
      <w:pPr>
        <w:rPr>
          <w:b/>
          <w:bCs/>
        </w:rPr>
      </w:pPr>
      <w:r w:rsidRPr="002257DB">
        <w:rPr>
          <w:b/>
          <w:bCs/>
        </w:rPr>
        <w:t>Relationships</w:t>
      </w:r>
    </w:p>
    <w:p w14:paraId="13A34915" w14:textId="222240CF" w:rsidR="002257DB" w:rsidRDefault="002257DB" w:rsidP="002257DB">
      <w:pPr>
        <w:pStyle w:val="ListParagraph"/>
        <w:numPr>
          <w:ilvl w:val="0"/>
          <w:numId w:val="3"/>
        </w:numPr>
      </w:pPr>
      <w:r>
        <w:t>Keep regular contact with people you like to be with</w:t>
      </w:r>
    </w:p>
    <w:p w14:paraId="7A3775B4" w14:textId="3309C8AC" w:rsidR="002257DB" w:rsidRDefault="002257DB" w:rsidP="002257DB">
      <w:pPr>
        <w:pStyle w:val="ListParagraph"/>
        <w:numPr>
          <w:ilvl w:val="0"/>
          <w:numId w:val="3"/>
        </w:numPr>
      </w:pPr>
      <w:r>
        <w:t>Ask for help when you need it, many people enjoy giving help</w:t>
      </w:r>
    </w:p>
    <w:p w14:paraId="3CAB7ABE" w14:textId="34464BB5" w:rsidR="002257DB" w:rsidRDefault="002257DB" w:rsidP="002257DB">
      <w:pPr>
        <w:pStyle w:val="ListParagraph"/>
        <w:numPr>
          <w:ilvl w:val="0"/>
          <w:numId w:val="3"/>
        </w:numPr>
      </w:pPr>
      <w:r>
        <w:t>Make time to be with your family or friends</w:t>
      </w:r>
    </w:p>
    <w:p w14:paraId="1990AAB6" w14:textId="4DF26819" w:rsidR="002257DB" w:rsidRDefault="002257DB" w:rsidP="002257DB">
      <w:pPr>
        <w:pStyle w:val="ListParagraph"/>
        <w:numPr>
          <w:ilvl w:val="0"/>
          <w:numId w:val="3"/>
        </w:numPr>
      </w:pPr>
      <w:r>
        <w:t>Listen to others (sometimes they pick up things going on for you better than you do)</w:t>
      </w:r>
    </w:p>
    <w:p w14:paraId="5DF1B9DE" w14:textId="2711645C" w:rsidR="002257DB" w:rsidRDefault="002257DB" w:rsidP="002257DB">
      <w:pPr>
        <w:pStyle w:val="ListParagraph"/>
        <w:numPr>
          <w:ilvl w:val="0"/>
          <w:numId w:val="3"/>
        </w:numPr>
      </w:pPr>
      <w:r>
        <w:t>Talk to people you trust about yourself and what is happening – they can help get it into</w:t>
      </w:r>
    </w:p>
    <w:p w14:paraId="1D746ADE" w14:textId="77777777" w:rsidR="002257DB" w:rsidRDefault="002257DB" w:rsidP="00E05C90">
      <w:pPr>
        <w:pStyle w:val="ListParagraph"/>
      </w:pPr>
      <w:r>
        <w:t>perspective</w:t>
      </w:r>
    </w:p>
    <w:p w14:paraId="16348BBC" w14:textId="77777777" w:rsidR="002257DB" w:rsidRPr="002257DB" w:rsidRDefault="002257DB" w:rsidP="002257DB">
      <w:pPr>
        <w:rPr>
          <w:b/>
          <w:bCs/>
        </w:rPr>
      </w:pPr>
      <w:r w:rsidRPr="002257DB">
        <w:rPr>
          <w:b/>
          <w:bCs/>
        </w:rPr>
        <w:t>Relaxation</w:t>
      </w:r>
    </w:p>
    <w:p w14:paraId="7BB5444D" w14:textId="48974DC1" w:rsidR="002257DB" w:rsidRDefault="002257DB" w:rsidP="006014C9">
      <w:pPr>
        <w:pStyle w:val="ListParagraph"/>
        <w:numPr>
          <w:ilvl w:val="0"/>
          <w:numId w:val="2"/>
        </w:numPr>
      </w:pPr>
      <w:r>
        <w:t>Do regular relaxation exercises such as deep breathing, listening to quiet music,</w:t>
      </w:r>
      <w:r w:rsidR="00B2459E">
        <w:t xml:space="preserve"> </w:t>
      </w:r>
      <w:r>
        <w:t>m</w:t>
      </w:r>
      <w:r w:rsidR="00B2459E">
        <w:t>in</w:t>
      </w:r>
      <w:r w:rsidR="002E2367">
        <w:t>d</w:t>
      </w:r>
      <w:r w:rsidR="00B2459E">
        <w:t>fulness, m</w:t>
      </w:r>
      <w:r>
        <w:t xml:space="preserve">editation </w:t>
      </w:r>
    </w:p>
    <w:p w14:paraId="740A3DDF" w14:textId="40E4A8A5" w:rsidR="002257DB" w:rsidRDefault="002257DB" w:rsidP="002257DB">
      <w:pPr>
        <w:pStyle w:val="ListParagraph"/>
        <w:numPr>
          <w:ilvl w:val="0"/>
          <w:numId w:val="2"/>
        </w:numPr>
      </w:pPr>
      <w:r>
        <w:t>Help manage body tension through massage or exercise</w:t>
      </w:r>
    </w:p>
    <w:p w14:paraId="47F4969D" w14:textId="28C58739" w:rsidR="002257DB" w:rsidRDefault="002257DB" w:rsidP="002257DB">
      <w:pPr>
        <w:pStyle w:val="ListParagraph"/>
        <w:numPr>
          <w:ilvl w:val="0"/>
          <w:numId w:val="2"/>
        </w:numPr>
      </w:pPr>
      <w:r>
        <w:t>Rest regularly, even if you can only do it for a short time</w:t>
      </w:r>
    </w:p>
    <w:p w14:paraId="0D42CF98" w14:textId="6F8EC877" w:rsidR="002257DB" w:rsidRDefault="002257DB" w:rsidP="002257DB">
      <w:pPr>
        <w:pStyle w:val="ListParagraph"/>
        <w:numPr>
          <w:ilvl w:val="0"/>
          <w:numId w:val="2"/>
        </w:numPr>
      </w:pPr>
      <w:r>
        <w:t>Try to find something that will make you laugh…</w:t>
      </w:r>
      <w:r w:rsidR="002656F1">
        <w:t xml:space="preserve"> </w:t>
      </w:r>
      <w:r>
        <w:t>and if you can’t, laugh anyway!</w:t>
      </w:r>
    </w:p>
    <w:p w14:paraId="01324B63" w14:textId="77777777" w:rsidR="00E629FB" w:rsidRDefault="00950B69" w:rsidP="002257DB">
      <w:r>
        <w:t>You’ve got this. And r</w:t>
      </w:r>
      <w:r w:rsidR="002257DB">
        <w:t xml:space="preserve">emember that if you would like to speak to someone about how you are going you can contact a Defence Health Centre, your GP or confidential helplines - </w:t>
      </w:r>
      <w:hyperlink r:id="rId25" w:history="1">
        <w:r w:rsidR="002257DB" w:rsidRPr="00781F3D">
          <w:rPr>
            <w:rStyle w:val="Hyperlink"/>
          </w:rPr>
          <w:t>0800 NZDF4U</w:t>
        </w:r>
      </w:hyperlink>
      <w:r w:rsidR="002257DB">
        <w:t xml:space="preserve"> (</w:t>
      </w:r>
      <w:hyperlink r:id="rId26" w:history="1">
        <w:r w:rsidR="002257DB" w:rsidRPr="00781F3D">
          <w:rPr>
            <w:rStyle w:val="Hyperlink"/>
          </w:rPr>
          <w:t>0800 693348</w:t>
        </w:r>
      </w:hyperlink>
      <w:r w:rsidR="002257DB">
        <w:t xml:space="preserve">) or Healthline </w:t>
      </w:r>
      <w:hyperlink r:id="rId27" w:history="1">
        <w:r w:rsidR="002257DB" w:rsidRPr="00781F3D">
          <w:rPr>
            <w:rStyle w:val="Hyperlink"/>
          </w:rPr>
          <w:t>0800 611 116</w:t>
        </w:r>
      </w:hyperlink>
      <w:r w:rsidR="002257DB">
        <w:t>.</w:t>
      </w:r>
      <w:r w:rsidR="00E629FB">
        <w:t xml:space="preserve"> </w:t>
      </w:r>
    </w:p>
    <w:p w14:paraId="4BC009D6" w14:textId="4ED7315E" w:rsidR="002257DB" w:rsidRDefault="002257DB" w:rsidP="002257DB">
      <w:r>
        <w:t>You can also find a list of other useful contacts</w:t>
      </w:r>
      <w:r w:rsidR="00E629FB">
        <w:t xml:space="preserve">, websites and </w:t>
      </w:r>
      <w:r w:rsidR="00E629FB" w:rsidRPr="00EF7A5A">
        <w:t>tools</w:t>
      </w:r>
      <w:r w:rsidR="00EF7A5A" w:rsidRPr="00EF7A5A">
        <w:t xml:space="preserve"> </w:t>
      </w:r>
      <w:hyperlink r:id="rId28" w:history="1">
        <w:r w:rsidR="00EF7A5A" w:rsidRPr="00EF7A5A">
          <w:rPr>
            <w:rStyle w:val="Hyperlink"/>
          </w:rPr>
          <w:t>here</w:t>
        </w:r>
      </w:hyperlink>
      <w:r w:rsidR="00EF7A5A">
        <w:t>.</w:t>
      </w:r>
    </w:p>
    <w:sectPr w:rsidR="002257DB" w:rsidSect="00E629FB">
      <w:type w:val="continuous"/>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F31AE" w14:textId="77777777" w:rsidR="00070D29" w:rsidRDefault="00070D29" w:rsidP="005A4B6B">
      <w:pPr>
        <w:spacing w:after="0" w:line="240" w:lineRule="auto"/>
      </w:pPr>
      <w:r>
        <w:separator/>
      </w:r>
    </w:p>
  </w:endnote>
  <w:endnote w:type="continuationSeparator" w:id="0">
    <w:p w14:paraId="3EDDC45D" w14:textId="77777777" w:rsidR="00070D29" w:rsidRDefault="00070D29" w:rsidP="005A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7815" w14:textId="77777777" w:rsidR="00070D29" w:rsidRDefault="00070D29" w:rsidP="005A4B6B">
      <w:pPr>
        <w:spacing w:after="0" w:line="240" w:lineRule="auto"/>
      </w:pPr>
      <w:r>
        <w:separator/>
      </w:r>
    </w:p>
  </w:footnote>
  <w:footnote w:type="continuationSeparator" w:id="0">
    <w:p w14:paraId="3219D09E" w14:textId="77777777" w:rsidR="00070D29" w:rsidRDefault="00070D29" w:rsidP="005A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FC383" w14:textId="1F3F33D6" w:rsidR="005A4B6B" w:rsidRDefault="005A4B6B">
    <w:pPr>
      <w:pStyle w:val="Header"/>
    </w:pPr>
    <w:r>
      <w:rPr>
        <w:noProof/>
        <w:lang w:eastAsia="en-NZ"/>
      </w:rPr>
      <w:drawing>
        <wp:anchor distT="0" distB="0" distL="114300" distR="114300" simplePos="0" relativeHeight="251658240" behindDoc="0" locked="0" layoutInCell="1" allowOverlap="1" wp14:anchorId="26978B82" wp14:editId="5DC5C566">
          <wp:simplePos x="0" y="0"/>
          <wp:positionH relativeFrom="column">
            <wp:posOffset>-1270</wp:posOffset>
          </wp:positionH>
          <wp:positionV relativeFrom="paragraph">
            <wp:posOffset>-2540</wp:posOffset>
          </wp:positionV>
          <wp:extent cx="1533525" cy="488086"/>
          <wp:effectExtent l="0" t="0" r="0" b="7620"/>
          <wp:wrapTopAndBottom/>
          <wp:docPr id="4" name="Picture 4" descr="http://org/dcg/Master%20Logos%202021/NZDF%20Logo%2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g/dcg/Master%20Logos%202021/NZDF%20Logo%20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2009" cy="4907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17C"/>
    <w:multiLevelType w:val="hybridMultilevel"/>
    <w:tmpl w:val="FABEC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0471B7"/>
    <w:multiLevelType w:val="hybridMultilevel"/>
    <w:tmpl w:val="7520E4D2"/>
    <w:lvl w:ilvl="0" w:tplc="E2C435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4D3470"/>
    <w:multiLevelType w:val="hybridMultilevel"/>
    <w:tmpl w:val="EFD67294"/>
    <w:lvl w:ilvl="0" w:tplc="E2C435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F4C6AEB"/>
    <w:multiLevelType w:val="hybridMultilevel"/>
    <w:tmpl w:val="F04AC906"/>
    <w:lvl w:ilvl="0" w:tplc="E2C435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395CAE"/>
    <w:multiLevelType w:val="hybridMultilevel"/>
    <w:tmpl w:val="96AE2328"/>
    <w:lvl w:ilvl="0" w:tplc="E2C435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D1"/>
    <w:rsid w:val="00063A9E"/>
    <w:rsid w:val="00070D29"/>
    <w:rsid w:val="000D7104"/>
    <w:rsid w:val="000F0F82"/>
    <w:rsid w:val="000F25A8"/>
    <w:rsid w:val="00100817"/>
    <w:rsid w:val="0011057C"/>
    <w:rsid w:val="001A60CF"/>
    <w:rsid w:val="002127CF"/>
    <w:rsid w:val="002257DB"/>
    <w:rsid w:val="00244BBE"/>
    <w:rsid w:val="00246ED7"/>
    <w:rsid w:val="0025102B"/>
    <w:rsid w:val="002576D6"/>
    <w:rsid w:val="002656F1"/>
    <w:rsid w:val="002E2367"/>
    <w:rsid w:val="002F13AC"/>
    <w:rsid w:val="003367FE"/>
    <w:rsid w:val="003D5870"/>
    <w:rsid w:val="003E3276"/>
    <w:rsid w:val="004A08C8"/>
    <w:rsid w:val="004A66C9"/>
    <w:rsid w:val="004E4521"/>
    <w:rsid w:val="00533C5D"/>
    <w:rsid w:val="00555A3E"/>
    <w:rsid w:val="00595B96"/>
    <w:rsid w:val="005A4B6B"/>
    <w:rsid w:val="005A4E92"/>
    <w:rsid w:val="005B5D5E"/>
    <w:rsid w:val="005D2E97"/>
    <w:rsid w:val="0069135B"/>
    <w:rsid w:val="00710DA5"/>
    <w:rsid w:val="00781F3D"/>
    <w:rsid w:val="00782161"/>
    <w:rsid w:val="007A40E9"/>
    <w:rsid w:val="007C0234"/>
    <w:rsid w:val="007E0D6C"/>
    <w:rsid w:val="007F097F"/>
    <w:rsid w:val="00883FE3"/>
    <w:rsid w:val="00884954"/>
    <w:rsid w:val="00931611"/>
    <w:rsid w:val="00950B69"/>
    <w:rsid w:val="009872A7"/>
    <w:rsid w:val="00A034A7"/>
    <w:rsid w:val="00A224D1"/>
    <w:rsid w:val="00A42D46"/>
    <w:rsid w:val="00AC0A1B"/>
    <w:rsid w:val="00AC4669"/>
    <w:rsid w:val="00AC54DF"/>
    <w:rsid w:val="00AF46D1"/>
    <w:rsid w:val="00B124F3"/>
    <w:rsid w:val="00B169AA"/>
    <w:rsid w:val="00B2459E"/>
    <w:rsid w:val="00BE20E8"/>
    <w:rsid w:val="00C32EF5"/>
    <w:rsid w:val="00C81F6E"/>
    <w:rsid w:val="00C82655"/>
    <w:rsid w:val="00DA0352"/>
    <w:rsid w:val="00E05C90"/>
    <w:rsid w:val="00E37FAB"/>
    <w:rsid w:val="00E629FB"/>
    <w:rsid w:val="00EA2E5B"/>
    <w:rsid w:val="00EC40CE"/>
    <w:rsid w:val="00EE213A"/>
    <w:rsid w:val="00EF7A5A"/>
    <w:rsid w:val="00F05746"/>
    <w:rsid w:val="00F21359"/>
    <w:rsid w:val="00F73198"/>
    <w:rsid w:val="00FF3D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A26C"/>
  <w15:chartTrackingRefBased/>
  <w15:docId w15:val="{2BEEF2AA-F191-49E9-8AD1-36D5A119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7DB"/>
    <w:pPr>
      <w:ind w:left="720"/>
      <w:contextualSpacing/>
    </w:pPr>
  </w:style>
  <w:style w:type="character" w:styleId="CommentReference">
    <w:name w:val="annotation reference"/>
    <w:basedOn w:val="DefaultParagraphFont"/>
    <w:uiPriority w:val="99"/>
    <w:semiHidden/>
    <w:unhideWhenUsed/>
    <w:rsid w:val="00555A3E"/>
    <w:rPr>
      <w:sz w:val="16"/>
      <w:szCs w:val="16"/>
    </w:rPr>
  </w:style>
  <w:style w:type="paragraph" w:styleId="CommentText">
    <w:name w:val="annotation text"/>
    <w:basedOn w:val="Normal"/>
    <w:link w:val="CommentTextChar"/>
    <w:uiPriority w:val="99"/>
    <w:semiHidden/>
    <w:unhideWhenUsed/>
    <w:rsid w:val="00555A3E"/>
    <w:pPr>
      <w:spacing w:line="240" w:lineRule="auto"/>
    </w:pPr>
    <w:rPr>
      <w:sz w:val="20"/>
      <w:szCs w:val="20"/>
    </w:rPr>
  </w:style>
  <w:style w:type="character" w:customStyle="1" w:styleId="CommentTextChar">
    <w:name w:val="Comment Text Char"/>
    <w:basedOn w:val="DefaultParagraphFont"/>
    <w:link w:val="CommentText"/>
    <w:uiPriority w:val="99"/>
    <w:semiHidden/>
    <w:rsid w:val="00555A3E"/>
    <w:rPr>
      <w:sz w:val="20"/>
      <w:szCs w:val="20"/>
    </w:rPr>
  </w:style>
  <w:style w:type="paragraph" w:styleId="CommentSubject">
    <w:name w:val="annotation subject"/>
    <w:basedOn w:val="CommentText"/>
    <w:next w:val="CommentText"/>
    <w:link w:val="CommentSubjectChar"/>
    <w:uiPriority w:val="99"/>
    <w:semiHidden/>
    <w:unhideWhenUsed/>
    <w:rsid w:val="00555A3E"/>
    <w:rPr>
      <w:b/>
      <w:bCs/>
    </w:rPr>
  </w:style>
  <w:style w:type="character" w:customStyle="1" w:styleId="CommentSubjectChar">
    <w:name w:val="Comment Subject Char"/>
    <w:basedOn w:val="CommentTextChar"/>
    <w:link w:val="CommentSubject"/>
    <w:uiPriority w:val="99"/>
    <w:semiHidden/>
    <w:rsid w:val="00555A3E"/>
    <w:rPr>
      <w:b/>
      <w:bCs/>
      <w:sz w:val="20"/>
      <w:szCs w:val="20"/>
    </w:rPr>
  </w:style>
  <w:style w:type="paragraph" w:styleId="BalloonText">
    <w:name w:val="Balloon Text"/>
    <w:basedOn w:val="Normal"/>
    <w:link w:val="BalloonTextChar"/>
    <w:uiPriority w:val="99"/>
    <w:semiHidden/>
    <w:unhideWhenUsed/>
    <w:rsid w:val="0055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A3E"/>
    <w:rPr>
      <w:rFonts w:ascii="Segoe UI" w:hAnsi="Segoe UI" w:cs="Segoe UI"/>
      <w:sz w:val="18"/>
      <w:szCs w:val="18"/>
    </w:rPr>
  </w:style>
  <w:style w:type="character" w:styleId="Hyperlink">
    <w:name w:val="Hyperlink"/>
    <w:basedOn w:val="DefaultParagraphFont"/>
    <w:uiPriority w:val="99"/>
    <w:unhideWhenUsed/>
    <w:rsid w:val="002127CF"/>
    <w:rPr>
      <w:color w:val="0563C1" w:themeColor="hyperlink"/>
      <w:u w:val="single"/>
    </w:rPr>
  </w:style>
  <w:style w:type="character" w:customStyle="1" w:styleId="UnresolvedMention1">
    <w:name w:val="Unresolved Mention1"/>
    <w:basedOn w:val="DefaultParagraphFont"/>
    <w:uiPriority w:val="99"/>
    <w:semiHidden/>
    <w:unhideWhenUsed/>
    <w:rsid w:val="002127CF"/>
    <w:rPr>
      <w:color w:val="605E5C"/>
      <w:shd w:val="clear" w:color="auto" w:fill="E1DFDD"/>
    </w:rPr>
  </w:style>
  <w:style w:type="character" w:styleId="FollowedHyperlink">
    <w:name w:val="FollowedHyperlink"/>
    <w:basedOn w:val="DefaultParagraphFont"/>
    <w:uiPriority w:val="99"/>
    <w:semiHidden/>
    <w:unhideWhenUsed/>
    <w:rsid w:val="002127CF"/>
    <w:rPr>
      <w:color w:val="954F72" w:themeColor="followedHyperlink"/>
      <w:u w:val="single"/>
    </w:rPr>
  </w:style>
  <w:style w:type="paragraph" w:styleId="Header">
    <w:name w:val="header"/>
    <w:basedOn w:val="Normal"/>
    <w:link w:val="HeaderChar"/>
    <w:uiPriority w:val="99"/>
    <w:unhideWhenUsed/>
    <w:rsid w:val="005A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6B"/>
  </w:style>
  <w:style w:type="paragraph" w:styleId="Footer">
    <w:name w:val="footer"/>
    <w:basedOn w:val="Normal"/>
    <w:link w:val="FooterChar"/>
    <w:uiPriority w:val="99"/>
    <w:unhideWhenUsed/>
    <w:rsid w:val="005A4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B6B"/>
  </w:style>
  <w:style w:type="paragraph" w:styleId="NoSpacing">
    <w:name w:val="No Spacing"/>
    <w:uiPriority w:val="1"/>
    <w:qFormat/>
    <w:rsid w:val="00246ED7"/>
    <w:pPr>
      <w:spacing w:after="0" w:line="240" w:lineRule="auto"/>
    </w:pPr>
  </w:style>
  <w:style w:type="character" w:customStyle="1" w:styleId="UnresolvedMention">
    <w:name w:val="Unresolved Mention"/>
    <w:basedOn w:val="DefaultParagraphFont"/>
    <w:uiPriority w:val="99"/>
    <w:semiHidden/>
    <w:unhideWhenUsed/>
    <w:rsid w:val="0024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8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800-693348" TargetMode="External"/><Relationship Id="rId18" Type="http://schemas.openxmlformats.org/officeDocument/2006/relationships/image" Target="media/image2.png"/><Relationship Id="rId26" Type="http://schemas.openxmlformats.org/officeDocument/2006/relationships/hyperlink" Target="tel:0800-693348" TargetMode="External"/><Relationship Id="rId3" Type="http://schemas.openxmlformats.org/officeDocument/2006/relationships/customXml" Target="../customXml/item3.xml"/><Relationship Id="rId21" Type="http://schemas.openxmlformats.org/officeDocument/2006/relationships/hyperlink" Target="https://defencehealth-uat.cwp.govt.nz/new-content-section-page-2/making-and-sustaining-changes/" TargetMode="External"/><Relationship Id="rId7" Type="http://schemas.openxmlformats.org/officeDocument/2006/relationships/webSettings" Target="webSettings.xml"/><Relationship Id="rId12" Type="http://schemas.openxmlformats.org/officeDocument/2006/relationships/hyperlink" Target="tel:0800-693348" TargetMode="External"/><Relationship Id="rId17" Type="http://schemas.openxmlformats.org/officeDocument/2006/relationships/header" Target="header1.xml"/><Relationship Id="rId25" Type="http://schemas.openxmlformats.org/officeDocument/2006/relationships/hyperlink" Target="tel:0800-693348" TargetMode="External"/><Relationship Id="rId2" Type="http://schemas.openxmlformats.org/officeDocument/2006/relationships/customXml" Target="../customXml/item2.xml"/><Relationship Id="rId16" Type="http://schemas.openxmlformats.org/officeDocument/2006/relationships/hyperlink" Target="sms:1737" TargetMode="External"/><Relationship Id="rId20" Type="http://schemas.openxmlformats.org/officeDocument/2006/relationships/hyperlink" Target="https://defencehealth-uat.cwp.govt.nz/new-content-section-page-2/about-taking-a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fencehealth-uat.cwp.govt.nz/assets/Documents/Staying-at-the-top-of-your-game.pdf"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tel:0800-611-116" TargetMode="External"/><Relationship Id="rId23" Type="http://schemas.openxmlformats.org/officeDocument/2006/relationships/hyperlink" Target="https://defencehealth-uat.cwp.govt.nz/new-content-section-page-2/set-a-goal-and-make-a-plan/" TargetMode="External"/><Relationship Id="rId28" Type="http://schemas.openxmlformats.org/officeDocument/2006/relationships/hyperlink" Target="https://defencehealth-uat.cwp.govt.nz/assets/Documents/Helpful-resources.pdf" TargetMode="External"/><Relationship Id="rId10" Type="http://schemas.openxmlformats.org/officeDocument/2006/relationships/hyperlink" Target="https://defencehealth-uat.cwp.govt.nz/new-content-section-page-2/self-check/nzdf-health-self-assessment/" TargetMode="External"/><Relationship Id="rId19" Type="http://schemas.openxmlformats.org/officeDocument/2006/relationships/hyperlink" Target="https://defencehealth-uat.cwp.govt.nz/assets/Documents/Staying-at-the-top-of-your-gam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sms:881" TargetMode="External"/><Relationship Id="rId22" Type="http://schemas.openxmlformats.org/officeDocument/2006/relationships/image" Target="media/image3.png"/><Relationship Id="rId27" Type="http://schemas.openxmlformats.org/officeDocument/2006/relationships/hyperlink" Target="tel:0800-611-116"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80BA66D850C4EA58854A951998C44" ma:contentTypeVersion="10" ma:contentTypeDescription="Create a new document." ma:contentTypeScope="" ma:versionID="1c351cbf5c71a50a58f9728f9adcf159">
  <xsd:schema xmlns:xsd="http://www.w3.org/2001/XMLSchema" xmlns:xs="http://www.w3.org/2001/XMLSchema" xmlns:p="http://schemas.microsoft.com/office/2006/metadata/properties" xmlns:ns2="2b1627d4-afce-4fcd-b345-27d51a74ae91" targetNamespace="http://schemas.microsoft.com/office/2006/metadata/properties" ma:root="true" ma:fieldsID="8a960a249ed77aaefef2fd2240fce4ce" ns2:_="">
    <xsd:import namespace="2b1627d4-afce-4fcd-b345-27d51a74a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27d4-afce-4fcd-b345-27d51a74a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11B58-DE16-468B-A710-0B918B43F511}">
  <ds:schemaRefs>
    <ds:schemaRef ds:uri="http://schemas.microsoft.com/sharepoint/v3/contenttype/forms"/>
  </ds:schemaRefs>
</ds:datastoreItem>
</file>

<file path=customXml/itemProps2.xml><?xml version="1.0" encoding="utf-8"?>
<ds:datastoreItem xmlns:ds="http://schemas.openxmlformats.org/officeDocument/2006/customXml" ds:itemID="{D48EF399-BC98-4BAC-A564-AAF1CD79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27d4-afce-4fcd-b345-27d51a74a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A4C96-0B80-41C9-9F2F-84CE42FEFA1B}">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2b1627d4-afce-4fcd-b345-27d51a74ae9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778C6735.dotm</Template>
  <TotalTime>157</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Bennett</dc:creator>
  <cp:keywords/>
  <dc:description/>
  <cp:lastModifiedBy>T55171</cp:lastModifiedBy>
  <cp:revision>55</cp:revision>
  <dcterms:created xsi:type="dcterms:W3CDTF">2021-07-26T19:23:00Z</dcterms:created>
  <dcterms:modified xsi:type="dcterms:W3CDTF">2021-11-16T00:03:00Z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0x01010024D80BA66D850C4EA58854A951998C44</vt:lpwstr>
  </property>
</Properties>
</file>